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B" w:rsidRPr="006C6CF8" w:rsidRDefault="008175BC" w:rsidP="006C6CF8">
      <w:pPr>
        <w:jc w:val="center"/>
        <w:rPr>
          <w:rFonts w:ascii="Bookman Old Style" w:hAnsi="Bookman Old Style"/>
          <w:sz w:val="24"/>
          <w:szCs w:val="24"/>
        </w:rPr>
      </w:pPr>
      <w:r w:rsidRPr="00A06B7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-478155</wp:posOffset>
            </wp:positionV>
            <wp:extent cx="308610" cy="419100"/>
            <wp:effectExtent l="19050" t="0" r="0" b="0"/>
            <wp:wrapNone/>
            <wp:docPr id="2" name="Рисунок 10" descr="https://gerbmaster.ru/upload/iblock/8e4/gerb_orlovskoy_oblasti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rbmaster.ru/upload/iblock/8e4/gerb_orlovskoy_oblasti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254" w:rsidRPr="00A06B79">
        <w:rPr>
          <w:rFonts w:ascii="Bookman Old Style" w:hAnsi="Bookman Old Style" w:cs="Times New Roman"/>
          <w:b/>
          <w:sz w:val="24"/>
          <w:szCs w:val="24"/>
        </w:rPr>
        <w:t>Правительство Орловской</w:t>
      </w:r>
      <w:r w:rsidRPr="00A06B79">
        <w:rPr>
          <w:rFonts w:ascii="Bookman Old Style" w:hAnsi="Bookman Old Style" w:cs="Times New Roman"/>
          <w:b/>
          <w:sz w:val="24"/>
          <w:szCs w:val="24"/>
        </w:rPr>
        <w:t xml:space="preserve"> област</w:t>
      </w:r>
      <w:r w:rsidR="00093254" w:rsidRPr="00A06B79">
        <w:rPr>
          <w:rFonts w:ascii="Bookman Old Style" w:hAnsi="Bookman Old Style" w:cs="Times New Roman"/>
          <w:b/>
          <w:sz w:val="24"/>
          <w:szCs w:val="24"/>
        </w:rPr>
        <w:t>и</w:t>
      </w:r>
      <w:r w:rsidRPr="00A06B7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06B79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</w:rPr>
        <w:t>Управление культуры и архивного дела Орловской области</w:t>
      </w:r>
      <w:r w:rsidRPr="00A06B79">
        <w:rPr>
          <w:rFonts w:ascii="Bookman Old Style" w:hAnsi="Bookman Old Style"/>
          <w:sz w:val="24"/>
          <w:szCs w:val="24"/>
        </w:rPr>
        <w:t xml:space="preserve">                           </w:t>
      </w:r>
      <w:r w:rsidRPr="00A06B79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</w:rPr>
        <w:t>Орловский государственный театр для детей и молодежи «Свободное пространство»</w:t>
      </w:r>
    </w:p>
    <w:p w:rsidR="00EA5C2B" w:rsidRPr="006C6CF8" w:rsidRDefault="00EA5C2B" w:rsidP="006C6CF8">
      <w:pPr>
        <w:pStyle w:val="Default"/>
        <w:jc w:val="center"/>
        <w:rPr>
          <w:b/>
          <w:bCs/>
        </w:rPr>
      </w:pPr>
      <w:r w:rsidRPr="006C6CF8">
        <w:rPr>
          <w:b/>
          <w:bCs/>
        </w:rPr>
        <w:t xml:space="preserve">(г. Орел, </w:t>
      </w:r>
      <w:r w:rsidR="006C6CF8" w:rsidRPr="006C6CF8">
        <w:rPr>
          <w:b/>
          <w:bCs/>
        </w:rPr>
        <w:t>1-7</w:t>
      </w:r>
      <w:r w:rsidRPr="006C6CF8">
        <w:rPr>
          <w:b/>
          <w:bCs/>
        </w:rPr>
        <w:t xml:space="preserve"> </w:t>
      </w:r>
      <w:r w:rsidR="006C6CF8" w:rsidRPr="006C6CF8">
        <w:rPr>
          <w:b/>
          <w:bCs/>
        </w:rPr>
        <w:t>июня</w:t>
      </w:r>
      <w:r w:rsidR="001E1337">
        <w:rPr>
          <w:b/>
          <w:bCs/>
        </w:rPr>
        <w:t xml:space="preserve"> 2020</w:t>
      </w:r>
      <w:r w:rsidRPr="006C6CF8">
        <w:rPr>
          <w:b/>
          <w:bCs/>
        </w:rPr>
        <w:t xml:space="preserve"> года,                                                                                             Орловский государственный театр для детей и молодежи «Свободное пространство»)</w:t>
      </w:r>
    </w:p>
    <w:p w:rsidR="001E4050" w:rsidRPr="006C6CF8" w:rsidRDefault="0045095F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9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4.85pt;width:290.55pt;height:112.2pt;z-index:251667456" stroked="f">
            <v:fill opacity="0"/>
            <v:textbox>
              <w:txbxContent>
                <w:p w:rsidR="006C6CF8" w:rsidRPr="006C6CF8" w:rsidRDefault="006C6CF8" w:rsidP="006C6CF8">
                  <w:pPr>
                    <w:pStyle w:val="Default"/>
                    <w:jc w:val="center"/>
                    <w:rPr>
                      <w:rFonts w:ascii="Bookman Old Style" w:hAnsi="Bookman Old Style"/>
                    </w:rPr>
                  </w:pPr>
                  <w:r w:rsidRPr="006C6CF8">
                    <w:rPr>
                      <w:rFonts w:ascii="Bookman Old Style" w:hAnsi="Bookman Old Style"/>
                      <w:b/>
                      <w:bCs/>
                    </w:rPr>
                    <w:t>ПОЛОЖЕНИЕ</w:t>
                  </w:r>
                </w:p>
                <w:p w:rsidR="006C6CF8" w:rsidRPr="00630424" w:rsidRDefault="006C6CF8" w:rsidP="006C6CF8">
                  <w:pPr>
                    <w:shd w:val="clear" w:color="auto" w:fill="FFFFFF"/>
                    <w:spacing w:after="267" w:line="240" w:lineRule="auto"/>
                    <w:jc w:val="center"/>
                    <w:rPr>
                      <w:rFonts w:ascii="Bookman Old Style" w:eastAsia="Times New Roman" w:hAnsi="Bookman Old Style" w:cs="Arial"/>
                      <w:color w:val="000000"/>
                      <w:sz w:val="24"/>
                      <w:szCs w:val="24"/>
                    </w:rPr>
                  </w:pPr>
                  <w:r w:rsidRPr="006C6CF8">
                    <w:rPr>
                      <w:rFonts w:ascii="Bookman Old Style" w:hAnsi="Bookman Old Style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6C6CF8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C6CF8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МЕЖДУНАРОДНОМ ТЕАТРАЛЬНОМ ФЕСТИВАЛЕ КА</w:t>
                  </w:r>
                  <w:r w:rsidR="00D1166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>МЕРНЫХ</w:t>
                  </w:r>
                  <w:r w:rsidR="00D1166A" w:rsidRPr="00D1166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1166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И  МОНОСПЕКТАКЛЕЙ     </w:t>
                  </w:r>
                  <w:r w:rsidR="00630424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D1166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>LUD</w:t>
                  </w:r>
                  <w:r w:rsidR="00D1166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630424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6C6CF8" w:rsidRDefault="006C6CF8"/>
              </w:txbxContent>
            </v:textbox>
          </v:shape>
        </w:pict>
      </w:r>
      <w:r w:rsidR="006C6CF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130175</wp:posOffset>
            </wp:positionV>
            <wp:extent cx="1550670" cy="914400"/>
            <wp:effectExtent l="19050" t="0" r="0" b="0"/>
            <wp:wrapSquare wrapText="bothSides"/>
            <wp:docPr id="4" name="Рисунок 1" descr="C:\Users\91\Desktop\logo_ludi_130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\Desktop\logo_ludi_1300_aut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CF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267335</wp:posOffset>
            </wp:positionV>
            <wp:extent cx="1344930" cy="487680"/>
            <wp:effectExtent l="19050" t="0" r="7620" b="0"/>
            <wp:wrapSquare wrapText="bothSides"/>
            <wp:docPr id="7" name="Рисунок 2" descr="C:\Users\91\Desktop\театр\оформление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\Desktop\театр\оформление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CF8" w:rsidRPr="006C6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7B6" w:rsidRPr="00A06B79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C6CF8" w:rsidRDefault="006C6CF8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6CF8" w:rsidRDefault="006C6CF8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6CF8" w:rsidRDefault="006C6CF8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</w:t>
      </w:r>
    </w:p>
    <w:p w:rsidR="006C6CF8" w:rsidRPr="003D11F2" w:rsidRDefault="006C6CF8" w:rsidP="006C6CF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Осознавая острую необходимость развития духовного потенциала молодёжи и подростков, признавая важную роль искусства драматического театра в духовной жизни общества, Правительство Орловской области, Управление культуры и архивного дела Орловской области. Орловский государственный театр для детей и молодёжи «Свободное пространство», Орловское отделение СТД РФ (учредители фестиваля) организуют ежегодный театральный фестиваль </w:t>
      </w:r>
      <w:r w:rsidR="00630424"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камерных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30424"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спектаклей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30424"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LUDI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Фестиваль). Географически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естиваль охватывает театральное пространство РФ, стран СНГ и страны зарубежья.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 целях развития театрального искусства, пропаганды произведений классической и современной драматургии отечественных и зарубежных авторов.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 </w:t>
      </w:r>
      <w:r w:rsidRPr="006C6C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 Фестиваля: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6CF8" w:rsidRPr="003D11F2" w:rsidRDefault="006C6CF8" w:rsidP="006C6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зрительской аудитории, (в первую очередь молодёжной и подростковой) к современному театральному искусству;</w:t>
      </w:r>
    </w:p>
    <w:p w:rsidR="006C6CF8" w:rsidRPr="003D11F2" w:rsidRDefault="006C6CF8" w:rsidP="006C6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культурного пространства, предоставление зрителям возможности знакомства с современным российским, европейским театром и театром стран СНГ;</w:t>
      </w:r>
    </w:p>
    <w:p w:rsidR="006C6CF8" w:rsidRPr="003D11F2" w:rsidRDefault="006C6CF8" w:rsidP="006C6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международных творческих связей театров, объединению театральных деятелей, обмену опытом и творческими идеями, развитию творческого потенциала.</w:t>
      </w:r>
    </w:p>
    <w:p w:rsidR="006C6CF8" w:rsidRPr="003D11F2" w:rsidRDefault="006C6CF8" w:rsidP="006C6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новых интересных театральных коллективов, талантливых режиссеров и исполнителей, поиск новых театральных идей и направлений.</w:t>
      </w:r>
    </w:p>
    <w:p w:rsidR="006C6CF8" w:rsidRPr="003D11F2" w:rsidRDefault="006C6CF8" w:rsidP="006C6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статуса Орловской области как ведущего театрального и культурно-туристического центра Российской Федерации.</w:t>
      </w:r>
    </w:p>
    <w:p w:rsidR="006C6CF8" w:rsidRPr="003D11F2" w:rsidRDefault="00630424" w:rsidP="006C6CF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</w:t>
      </w:r>
      <w:r w:rsidR="006C6CF8"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естиваль призван способствовать: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созданию условий для повышения качества и разнообразия услуг, предоставляемых в сфере культуры и искусства;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обмену опытом работы по разным направлениям и стилям театрального искусства;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формированию партнерских отношений в реализации совместных творческих проектов.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содержанием фестивальной программы является показ на сцене Театра «Свободного пространства (при необходимости и на других площадках города) спектаклей фестивальной афиши, их профессиональное обсуждение членами жюри, мастер-классы, творческие лаборатории, творческие дискуссии и т.д.</w:t>
      </w:r>
    </w:p>
    <w:p w:rsidR="006C6CF8" w:rsidRPr="003D11F2" w:rsidRDefault="00630424" w:rsidP="006C6CF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Учредители Ф</w:t>
      </w:r>
      <w:r w:rsidR="006C6CF8"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естиваля: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«Свободное пространство»</w:t>
      </w:r>
    </w:p>
    <w:p w:rsidR="006C6CF8" w:rsidRPr="003D11F2" w:rsidRDefault="006C6CF8" w:rsidP="006C6CF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Орловской области</w:t>
      </w:r>
    </w:p>
    <w:p w:rsidR="006C6CF8" w:rsidRPr="003D11F2" w:rsidRDefault="006C6CF8" w:rsidP="006C6CF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культуры и архивного дела Орловской области</w:t>
      </w:r>
    </w:p>
    <w:p w:rsidR="006C6CF8" w:rsidRPr="003D11F2" w:rsidRDefault="006C6CF8" w:rsidP="006C6CF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Орловское отделение СТД РФ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 место проведения Фестиваля: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 w:rsidR="001E1337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 г. Орле с 1 по 7 июня 2020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и малая сцены Театра «Свободное пространство», концертный зал ОГИИК, малая сцена БУКОО «Орловского государственного академического театра им. И.С.Тургенева», муниципальный драматический театр «Русский стиль» М.М. Бахтина и др. сценические площадки города.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проведения Фестиваля: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В 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естивале принимают участие моно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спектакли (малая сцена) и камерные спектакли (большая сцена);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участников Фестиваля не более 100 человек.</w:t>
      </w:r>
    </w:p>
    <w:p w:rsidR="006C6CF8" w:rsidRPr="003D11F2" w:rsidRDefault="00630424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Ф</w:t>
      </w:r>
      <w:r w:rsidR="006C6CF8"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естиваля: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Исполнительным органом, отвечающим за организационное, информационное и док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ументальное обеспечение работы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естиваля, является Дирекция Фестиваля;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функций по организации рекламной и организационной деятельности, осуществление подготовки фестивального буклета и афиши, сувенирной продукции, составление графика приезда и отъезда участников Фестиваля, а также ответственность за расселение в гостиницу, организацию питания участников и гостей Фестиваля, организацию культурной программы Фестиваля — функционал исполнительного директора фестиваля- главного администратора театра «Свободное пространство»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профессионального отбора спектаклей для участия в Фестивале на основе представленных заявок, а также мониторинга театральной жизни России и зарубежных стран, организацию и контроль художественного уровня проведенных мероприятий фестиваля осуществляет арт-директор Фестиваля.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бщее руководство и координацию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естиваля, формирование и распределение бюджета ф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 осуществляет директор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естиваля, директор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еатра «Свободное пространство» 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Представляемые документы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на участие в Фестивале направляются в Ди</w:t>
      </w:r>
      <w:r w:rsidR="00500ADC"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рекцию Фестиваля до </w:t>
      </w:r>
      <w:r w:rsidR="00500ADC"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 марта 20120</w:t>
      </w:r>
      <w:r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:rsidR="006C6CF8" w:rsidRPr="003D11F2" w:rsidRDefault="006C6CF8" w:rsidP="006C6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согласно прилагаемой форме;</w:t>
      </w:r>
    </w:p>
    <w:p w:rsidR="006C6CF8" w:rsidRPr="003D11F2" w:rsidRDefault="006C6CF8" w:rsidP="006C6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Видеозапись спектакля на CD или DVD дисках (обязательно) или ссылка в Интернет;</w:t>
      </w:r>
    </w:p>
    <w:p w:rsidR="006C6CF8" w:rsidRPr="003D11F2" w:rsidRDefault="006C6CF8" w:rsidP="006C6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Афиша и программка спектакля, с указанием его длительности;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сопровождение и пресс-служба фестиваля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Фестивале публикуется на сайте Орловского государственного театра для детей и молодежи «Свободное пространство», освещается печатными и электронными СМИ.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СМИ (корреспонденты печатных и интернет-изданий, радио и телевидения) проходят аккредитацию в пресс-службе Фестиваля.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создает условия для проведения интервью с участниками Фестиваля, организует пресс-конферен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ции с членами жюри и Дирекцией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готовит к публикации информационные и аналитические материалы, связанные с проведением Фестиваля.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фестиваля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В Фестивале могут принимать участие государственные и негосударственные профессиональные театры, театры-студии, спектакли к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оторых, соответствуют условиям Ф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естиваля. К участию 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спектакли, созданные в профессиональных российских и зарубежных театрах.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спектаклей в афишу Фестиваля </w:t>
      </w:r>
      <w:r w:rsid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 предложению Дирекции Фестиваля, заявок театров (форма заявки опубликована на сайте театра), официальных рекомендаций жюри крупных российских фестивалей и предложений экспертов.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 рекомендации и предложения поступают в Дирекцию Ф</w:t>
      </w:r>
      <w:r w:rsidR="001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естиваля не позднее </w:t>
      </w:r>
      <w:r w:rsidR="001E1337"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 </w:t>
      </w:r>
      <w:r w:rsid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E1337"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 марта 2020</w:t>
      </w:r>
      <w:r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 г.,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Дирекции о включении спектаклей в программу Фес</w:t>
      </w:r>
      <w:r w:rsidR="001E1337">
        <w:rPr>
          <w:rFonts w:ascii="Times New Roman" w:eastAsia="Times New Roman" w:hAnsi="Times New Roman" w:cs="Times New Roman"/>
          <w:color w:val="000000"/>
          <w:sz w:val="24"/>
          <w:szCs w:val="24"/>
        </w:rPr>
        <w:t>тиваля принимается не позднее</w:t>
      </w:r>
      <w:r w:rsidR="001E1337"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 </w:t>
      </w:r>
      <w:r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="001E1337"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апреля 2020</w:t>
      </w:r>
      <w:r w:rsidRPr="00500A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г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жюри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На время проведения Фестиваля создается жюри, в количестве 5 человек, задачей которого является определение номинаций, а также проведение профессиональных обсуждений.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Персональный состав Жюри определяется Дирекцией Фестиваля и формируется из числа Российских и зарубежных театральных специалистов, артистов, критиков. Решения Жюри, принятые в закрытом заседании и оглашенные публично, всегда окончательны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 никем не пересматриваются. Жюри присуждает Гран-При Фестиваля, а также призы по номинациям и их количество. Номинации определяются решением жюри по предложению Дирекции Фестиваля. Оглашение решений жюри объявляется на церемонии закрытия Фестиваля с вручением дипломов лауреатов и специальных призов с символикой Фестиваля.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</w:t>
      </w:r>
    </w:p>
    <w:p w:rsidR="006C6CF8" w:rsidRPr="003D11F2" w:rsidRDefault="00630424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Ф</w:t>
      </w:r>
      <w:r w:rsidR="006C6CF8"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 осуществляется за счет Учредителей, спонсорских средств, добровольных взносов юридических и физических лиц, согласно утвержденной смете расходов. Финансовые средства расходуются по решению Дирекции Фестиваля, исключительно на подготовку и проведение фестиваля.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 Фестиваля берут на себя расходы по следующим пунктам:</w:t>
      </w:r>
    </w:p>
    <w:p w:rsidR="006C6CF8" w:rsidRPr="003D11F2" w:rsidRDefault="006C6CF8" w:rsidP="006C6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российских коллективов (не более 12 чел.) — проживание и питание участников Фестиваля (не более 2-ух дней);</w:t>
      </w:r>
    </w:p>
    <w:p w:rsidR="006C6CF8" w:rsidRPr="003D11F2" w:rsidRDefault="006C6CF8" w:rsidP="006C6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зарубежных коллективов (не более 3-ех чел.) — проживание и питание на весь срок Фестиваля (при наличии финансовых возможностей);</w:t>
      </w:r>
    </w:p>
    <w:p w:rsidR="006C6CF8" w:rsidRPr="003D11F2" w:rsidRDefault="006C6CF8" w:rsidP="006C6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критикам и членам Жюри — проживание и питание (на весь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Фестиваля), расходы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транспорт (приезд и отъезд на Фестиваль, проезд в пределах города), гонорар (после завершения работы).</w:t>
      </w:r>
    </w:p>
    <w:p w:rsidR="006C6CF8" w:rsidRPr="003D11F2" w:rsidRDefault="006C6CF8" w:rsidP="006C6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программа;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Гонорарная оплата театрам за показ спектаклей или участие в других фестивальных мероприятиях, предусмотренных программой, не производится.</w:t>
      </w:r>
    </w:p>
    <w:p w:rsidR="006C6CF8" w:rsidRPr="003D11F2" w:rsidRDefault="00630424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Ф</w:t>
      </w:r>
      <w:r w:rsidR="006C6CF8"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естиваля: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302001 г. Орел, пл. К.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Маркса, д.2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teatrCP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(ФАКС) 8-4862-44-25-52 доб. 205 (приемная)</w:t>
      </w:r>
    </w:p>
    <w:p w:rsidR="006C6CF8" w:rsidRPr="003D11F2" w:rsidRDefault="006C6CF8" w:rsidP="006C6CF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Контакты:</w:t>
      </w:r>
    </w:p>
    <w:p w:rsidR="006C6CF8" w:rsidRPr="003D11F2" w:rsidRDefault="006C6CF8" w:rsidP="0090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Светлана Анатольевна Коновалова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 — зам.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руководителя театра</w:t>
      </w:r>
      <w:r w:rsidR="00902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(по творческим заявкам)</w:t>
      </w:r>
    </w:p>
    <w:p w:rsidR="006C6CF8" w:rsidRPr="000B1CA3" w:rsidRDefault="006C6CF8" w:rsidP="0090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B1C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8-910-300-10-36, </w:t>
      </w:r>
      <w:r w:rsidRPr="000B1CA3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val="en-US"/>
        </w:rPr>
        <w:t>e-mail: konovalovasvetla@yandex.ru</w:t>
      </w:r>
      <w:r w:rsidRPr="000B1C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0299E" w:rsidRPr="000B1CA3" w:rsidRDefault="0090299E" w:rsidP="0090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6CF8" w:rsidRDefault="006C6CF8" w:rsidP="0090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Светлана Анатольевна Петрухина</w:t>
      </w:r>
      <w:r w:rsidR="000B1C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лавный администратор.                                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(по организационным вопросам)</w:t>
      </w:r>
    </w:p>
    <w:p w:rsidR="006C6CF8" w:rsidRPr="003D11F2" w:rsidRDefault="006C6CF8" w:rsidP="006C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8-486(2) 44-25-52 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204</w:t>
      </w:r>
      <w:r w:rsidRPr="006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D11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1F2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val="en-US"/>
        </w:rPr>
        <w:t>e-mail: lama124@yandex.ru</w:t>
      </w:r>
    </w:p>
    <w:p w:rsidR="006C6CF8" w:rsidRPr="006C6CF8" w:rsidRDefault="006C6CF8" w:rsidP="006C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6CF8" w:rsidRPr="003D11F2" w:rsidRDefault="006C6CF8" w:rsidP="006C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6CF8" w:rsidRPr="003D11F2" w:rsidRDefault="001E1337" w:rsidP="006C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01.10.2020</w:t>
      </w:r>
    </w:p>
    <w:p w:rsidR="006C6CF8" w:rsidRPr="003D11F2" w:rsidRDefault="006C6CF8" w:rsidP="006C6CF8">
      <w:pPr>
        <w:rPr>
          <w:rFonts w:ascii="Times New Roman" w:hAnsi="Times New Roman" w:cs="Times New Roman"/>
          <w:sz w:val="24"/>
          <w:szCs w:val="24"/>
        </w:rPr>
      </w:pPr>
    </w:p>
    <w:p w:rsidR="006C6CF8" w:rsidRPr="000B1CA3" w:rsidRDefault="006C6CF8" w:rsidP="0090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299E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0424" w:rsidRPr="000B1CA3" w:rsidRDefault="00630424" w:rsidP="0090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6CF8" w:rsidRDefault="006C6CF8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6B79" w:rsidRPr="005E2D25" w:rsidRDefault="00A06B79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-74295</wp:posOffset>
            </wp:positionV>
            <wp:extent cx="308610" cy="419100"/>
            <wp:effectExtent l="19050" t="0" r="0" b="0"/>
            <wp:wrapNone/>
            <wp:docPr id="1" name="Рисунок 10" descr="https://gerbmaster.ru/upload/iblock/8e4/gerb_orlovskoy_oblasti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rbmaster.ru/upload/iblock/8e4/gerb_orlovskoy_oblasti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D2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</w:t>
      </w:r>
    </w:p>
    <w:p w:rsidR="005E2D25" w:rsidRDefault="005E2D25" w:rsidP="008175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Орловской области</w:t>
      </w:r>
    </w:p>
    <w:p w:rsidR="005E2D25" w:rsidRPr="005E2D25" w:rsidRDefault="005E2D25" w:rsidP="008175BC">
      <w:pPr>
        <w:spacing w:after="0" w:line="240" w:lineRule="auto"/>
        <w:ind w:right="-76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культуры и архивного дела Орловской области</w:t>
      </w:r>
    </w:p>
    <w:p w:rsidR="00630424" w:rsidRPr="003D11F2" w:rsidRDefault="005E2D25" w:rsidP="00630424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sz w:val="24"/>
          <w:szCs w:val="24"/>
        </w:rPr>
        <w:t>Театр для детей и молодежи «Свободное пространство»</w:t>
      </w:r>
      <w:r w:rsidR="006304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30424" w:rsidRPr="0063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424" w:rsidRPr="00630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Орловское отделение СТД РФ</w:t>
      </w:r>
    </w:p>
    <w:p w:rsidR="005E2D25" w:rsidRPr="00630424" w:rsidRDefault="0090299E" w:rsidP="00630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55245</wp:posOffset>
            </wp:positionV>
            <wp:extent cx="1550670" cy="914400"/>
            <wp:effectExtent l="19050" t="0" r="0" b="0"/>
            <wp:wrapSquare wrapText="bothSides"/>
            <wp:docPr id="8" name="Рисунок 1" descr="C:\Users\91\Desktop\logo_ludi_130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\Desktop\logo_ludi_1300_aut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9E" w:rsidRPr="0090299E" w:rsidRDefault="0090299E" w:rsidP="0090299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Заявка                                                                                                      на участие в Международном  театральном фестивале</w:t>
      </w:r>
      <w:r w:rsidRPr="0090299E">
        <w:rPr>
          <w:rFonts w:ascii="Times New Roman" w:hAnsi="Times New Roman" w:cs="Times New Roman"/>
          <w:b/>
          <w:sz w:val="28"/>
          <w:szCs w:val="28"/>
        </w:rPr>
        <w:t xml:space="preserve"> моно и камерных спектаклей</w:t>
      </w:r>
    </w:p>
    <w:p w:rsidR="0090299E" w:rsidRPr="00630424" w:rsidRDefault="0090299E" w:rsidP="0090299E">
      <w:pPr>
        <w:pStyle w:val="Default"/>
        <w:jc w:val="center"/>
        <w:rPr>
          <w:b/>
          <w:sz w:val="28"/>
          <w:szCs w:val="28"/>
        </w:rPr>
      </w:pPr>
      <w:r w:rsidRPr="0090299E">
        <w:rPr>
          <w:b/>
          <w:sz w:val="28"/>
          <w:szCs w:val="28"/>
        </w:rPr>
        <w:t>«</w:t>
      </w:r>
      <w:r w:rsidR="00630424">
        <w:rPr>
          <w:b/>
          <w:sz w:val="28"/>
          <w:szCs w:val="28"/>
          <w:lang w:val="en-US"/>
        </w:rPr>
        <w:t>LUDI</w:t>
      </w:r>
      <w:r w:rsidR="00630424">
        <w:rPr>
          <w:b/>
          <w:sz w:val="28"/>
          <w:szCs w:val="28"/>
        </w:rPr>
        <w:t>»</w:t>
      </w:r>
    </w:p>
    <w:p w:rsidR="0090299E" w:rsidRPr="005E2D25" w:rsidRDefault="0090299E" w:rsidP="0090299E">
      <w:pPr>
        <w:pStyle w:val="Default"/>
        <w:jc w:val="center"/>
      </w:pPr>
      <w:r w:rsidRPr="0090299E">
        <w:rPr>
          <w:b/>
          <w:bCs/>
          <w:i/>
          <w:sz w:val="28"/>
          <w:szCs w:val="28"/>
        </w:rPr>
        <w:t xml:space="preserve">(г. Орел, </w:t>
      </w:r>
      <w:r w:rsidR="00630424">
        <w:rPr>
          <w:b/>
          <w:bCs/>
          <w:i/>
          <w:sz w:val="28"/>
          <w:szCs w:val="28"/>
        </w:rPr>
        <w:t>1-7 июня</w:t>
      </w:r>
      <w:r w:rsidR="001E1337">
        <w:rPr>
          <w:b/>
          <w:bCs/>
          <w:i/>
          <w:sz w:val="28"/>
          <w:szCs w:val="28"/>
        </w:rPr>
        <w:t xml:space="preserve"> 2020</w:t>
      </w:r>
      <w:r w:rsidRPr="0090299E">
        <w:rPr>
          <w:b/>
          <w:bCs/>
          <w:i/>
          <w:sz w:val="28"/>
          <w:szCs w:val="28"/>
        </w:rPr>
        <w:t xml:space="preserve"> года,                                                                                             Орловский государственный театр для детей и молодежи «Свободное пространство»)</w:t>
      </w:r>
    </w:p>
    <w:p w:rsidR="0090299E" w:rsidRPr="0090299E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1.  Полное название театра (по уставу)</w:t>
      </w:r>
      <w:r>
        <w:rPr>
          <w:rFonts w:ascii="Times New Roman" w:eastAsia="Times New Roman" w:hAnsi="Times New Roman" w:cs="Times New Roman"/>
          <w:sz w:val="24"/>
          <w:szCs w:val="24"/>
        </w:rPr>
        <w:t>, реквизиты: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Default="0090299E" w:rsidP="0090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Руководство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театра (с указанием всех регалий).</w:t>
      </w:r>
    </w:p>
    <w:p w:rsidR="0090299E" w:rsidRDefault="0090299E" w:rsidP="0090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Директор_____________________________________________________________________</w:t>
      </w:r>
    </w:p>
    <w:p w:rsidR="0090299E" w:rsidRDefault="0090299E" w:rsidP="0090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режиссер__________________________________________________________________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3.  Координаты (адрес, телефон, факс, </w:t>
      </w:r>
      <w:r w:rsidRPr="005E2D2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2D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, сайт в Интернете)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4.  Контактное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Название спектакля, жанр: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6.  Автор пьесы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7.  Постановочная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8.  Действующие лица и исполнители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9.  Продолжительность спектакля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(Антракт):</w:t>
      </w:r>
    </w:p>
    <w:p w:rsidR="00445E6F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E6F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Возрастное ограничение: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Краткое содержание спектакля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 xml:space="preserve"> (аннотация для рекламы):</w:t>
      </w:r>
    </w:p>
    <w:p w:rsidR="00445E6F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E6F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</w:t>
      </w:r>
      <w:r w:rsidRPr="00DE402A">
        <w:rPr>
          <w:rFonts w:ascii="Times New Roman" w:eastAsia="Times New Roman" w:hAnsi="Times New Roman" w:cs="Times New Roman"/>
          <w:sz w:val="24"/>
          <w:szCs w:val="24"/>
        </w:rPr>
        <w:t>сылка на видео спектакля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Предпочтительная дата показа вашего спектакля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Основные требования к сцене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Требования по свету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Требования по звуку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299E">
        <w:rPr>
          <w:rFonts w:ascii="Times New Roman" w:hAnsi="Times New Roman" w:cs="Times New Roman"/>
          <w:sz w:val="24"/>
          <w:szCs w:val="24"/>
        </w:rPr>
        <w:t>.  Время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, необходимое на монтировку декорации, установку св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>ета, репетицию перед спектаклем: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Общее количество  человек в группе:  _____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Представители дирекции (если есть):  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Артисты:  ______</w:t>
      </w:r>
      <w:r w:rsidR="006304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 xml:space="preserve"> из которых:  _________мужчин, _________женщин.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Техники:  ______ </w:t>
      </w:r>
      <w:r w:rsidR="0090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Транспортные средства: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Машина \автобус  (гос. номер транспорта)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Поезд  (дата и время прибытия, № поезда)</w:t>
      </w: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>.  Гостиница:     Необходимое кол-во 1-местных номеров:_____________________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Необходимое кол-во 2-местных номеров: _____________________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Необходимое кол-во 3-местных номеров:______________________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9E" w:rsidRPr="005E2D25" w:rsidRDefault="00445E6F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0299E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 Список коллектива театра, прибывающего в г. </w:t>
      </w:r>
      <w:r w:rsidR="0090299E">
        <w:rPr>
          <w:rFonts w:ascii="Times New Roman" w:hAnsi="Times New Roman" w:cs="Times New Roman"/>
          <w:sz w:val="24"/>
          <w:szCs w:val="24"/>
        </w:rPr>
        <w:t xml:space="preserve"> Орел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940"/>
        <w:gridCol w:w="3700"/>
        <w:gridCol w:w="945"/>
        <w:gridCol w:w="2233"/>
      </w:tblGrid>
      <w:tr w:rsidR="0090299E" w:rsidRPr="005E2D25" w:rsidTr="00A126AD">
        <w:trPr>
          <w:trHeight w:val="1125"/>
        </w:trPr>
        <w:tc>
          <w:tcPr>
            <w:tcW w:w="645" w:type="dxa"/>
          </w:tcPr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00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фамилия </w:t>
            </w: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( в точном соответствии с паспортом)</w:t>
            </w:r>
          </w:p>
        </w:tc>
        <w:tc>
          <w:tcPr>
            <w:tcW w:w="945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="0063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(номер, серия, когда и</w:t>
            </w: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выдан)</w:t>
            </w:r>
          </w:p>
          <w:p w:rsidR="0090299E" w:rsidRPr="005E2D25" w:rsidRDefault="0090299E" w:rsidP="00A1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9E" w:rsidRPr="005E2D25" w:rsidTr="00A126AD">
        <w:trPr>
          <w:trHeight w:val="1920"/>
        </w:trPr>
        <w:tc>
          <w:tcPr>
            <w:tcW w:w="645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299E" w:rsidRPr="005E2D25" w:rsidRDefault="0090299E" w:rsidP="00A1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299E" w:rsidRPr="005E2D25" w:rsidRDefault="0090299E" w:rsidP="0090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299E" w:rsidRPr="005E2D25" w:rsidRDefault="0090299E" w:rsidP="0090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sz w:val="24"/>
          <w:szCs w:val="24"/>
        </w:rPr>
        <w:t>Всего доброго!  Ждем ваших заявок!</w:t>
      </w:r>
    </w:p>
    <w:p w:rsidR="0090299E" w:rsidRPr="005E2D25" w:rsidRDefault="0090299E" w:rsidP="0090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9E" w:rsidRPr="005E2D25" w:rsidRDefault="0090299E" w:rsidP="00902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99E" w:rsidRPr="005E2D25" w:rsidRDefault="0090299E" w:rsidP="0090299E">
      <w:pPr>
        <w:pStyle w:val="Default"/>
      </w:pPr>
    </w:p>
    <w:p w:rsidR="0090299E" w:rsidRPr="0090299E" w:rsidRDefault="0090299E" w:rsidP="0090299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9E" w:rsidRPr="000278ED" w:rsidRDefault="0090299E" w:rsidP="0090299E">
      <w:pPr>
        <w:tabs>
          <w:tab w:val="left" w:pos="426"/>
        </w:tabs>
        <w:rPr>
          <w:b/>
          <w:sz w:val="24"/>
          <w:szCs w:val="24"/>
        </w:rPr>
      </w:pPr>
    </w:p>
    <w:p w:rsidR="0090299E" w:rsidRPr="000278ED" w:rsidRDefault="0090299E" w:rsidP="0090299E">
      <w:pPr>
        <w:tabs>
          <w:tab w:val="left" w:pos="426"/>
        </w:tabs>
        <w:rPr>
          <w:b/>
          <w:sz w:val="24"/>
          <w:szCs w:val="24"/>
        </w:rPr>
      </w:pPr>
    </w:p>
    <w:p w:rsidR="005E2D25" w:rsidRPr="005E2D25" w:rsidRDefault="001E1337" w:rsidP="0081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2586" w:rsidRPr="005E2D25" w:rsidRDefault="00C72586" w:rsidP="005E2D25">
      <w:pPr>
        <w:pStyle w:val="Default"/>
        <w:pageBreakBefore/>
      </w:pPr>
    </w:p>
    <w:sectPr w:rsidR="00C72586" w:rsidRPr="005E2D25" w:rsidSect="00DE323C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EA" w:rsidRDefault="004935EA" w:rsidP="00A06B79">
      <w:pPr>
        <w:spacing w:after="0" w:line="240" w:lineRule="auto"/>
      </w:pPr>
      <w:r>
        <w:separator/>
      </w:r>
    </w:p>
  </w:endnote>
  <w:endnote w:type="continuationSeparator" w:id="1">
    <w:p w:rsidR="004935EA" w:rsidRDefault="004935EA" w:rsidP="00A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517"/>
      <w:docPartObj>
        <w:docPartGallery w:val="Page Numbers (Bottom of Page)"/>
        <w:docPartUnique/>
      </w:docPartObj>
    </w:sdtPr>
    <w:sdtContent>
      <w:p w:rsidR="00A06B79" w:rsidRDefault="00500ADC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A06B79" w:rsidRDefault="0045095F">
        <w:pPr>
          <w:pStyle w:val="aa"/>
          <w:jc w:val="center"/>
        </w:pPr>
        <w:fldSimple w:instr=" PAGE    \* MERGEFORMAT ">
          <w:r w:rsidR="00500ADC">
            <w:rPr>
              <w:noProof/>
            </w:rPr>
            <w:t>5</w:t>
          </w:r>
        </w:fldSimple>
      </w:p>
    </w:sdtContent>
  </w:sdt>
  <w:p w:rsidR="00A06B79" w:rsidRDefault="00A06B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EA" w:rsidRDefault="004935EA" w:rsidP="00A06B79">
      <w:pPr>
        <w:spacing w:after="0" w:line="240" w:lineRule="auto"/>
      </w:pPr>
      <w:r>
        <w:separator/>
      </w:r>
    </w:p>
  </w:footnote>
  <w:footnote w:type="continuationSeparator" w:id="1">
    <w:p w:rsidR="004935EA" w:rsidRDefault="004935EA" w:rsidP="00A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A2"/>
    <w:multiLevelType w:val="multilevel"/>
    <w:tmpl w:val="93A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00A06"/>
    <w:multiLevelType w:val="multilevel"/>
    <w:tmpl w:val="90B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E7353"/>
    <w:multiLevelType w:val="multilevel"/>
    <w:tmpl w:val="658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021D0"/>
    <w:multiLevelType w:val="hybridMultilevel"/>
    <w:tmpl w:val="DA989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55BE3"/>
    <w:multiLevelType w:val="hybridMultilevel"/>
    <w:tmpl w:val="BBFAD5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586"/>
    <w:rsid w:val="00093254"/>
    <w:rsid w:val="000B1CA3"/>
    <w:rsid w:val="000E673F"/>
    <w:rsid w:val="001127D8"/>
    <w:rsid w:val="001D5C36"/>
    <w:rsid w:val="001E1337"/>
    <w:rsid w:val="001E4050"/>
    <w:rsid w:val="001F7177"/>
    <w:rsid w:val="0023533D"/>
    <w:rsid w:val="00252F0B"/>
    <w:rsid w:val="002657B6"/>
    <w:rsid w:val="00284F7E"/>
    <w:rsid w:val="00343E28"/>
    <w:rsid w:val="00385BB5"/>
    <w:rsid w:val="00386A18"/>
    <w:rsid w:val="00430E63"/>
    <w:rsid w:val="0043330C"/>
    <w:rsid w:val="00440BAC"/>
    <w:rsid w:val="00445E6F"/>
    <w:rsid w:val="0045095F"/>
    <w:rsid w:val="004716C4"/>
    <w:rsid w:val="004935EA"/>
    <w:rsid w:val="00500ADC"/>
    <w:rsid w:val="00567401"/>
    <w:rsid w:val="005E2D25"/>
    <w:rsid w:val="005E6E48"/>
    <w:rsid w:val="005F1D29"/>
    <w:rsid w:val="005F62B2"/>
    <w:rsid w:val="00617B22"/>
    <w:rsid w:val="00630424"/>
    <w:rsid w:val="006C6CF8"/>
    <w:rsid w:val="00724C12"/>
    <w:rsid w:val="00736963"/>
    <w:rsid w:val="0074358E"/>
    <w:rsid w:val="0077036B"/>
    <w:rsid w:val="007F5BBA"/>
    <w:rsid w:val="00807F8B"/>
    <w:rsid w:val="008175BC"/>
    <w:rsid w:val="00835719"/>
    <w:rsid w:val="008525F9"/>
    <w:rsid w:val="008E4F5E"/>
    <w:rsid w:val="0090299E"/>
    <w:rsid w:val="00976924"/>
    <w:rsid w:val="009B1B6F"/>
    <w:rsid w:val="009C1C0C"/>
    <w:rsid w:val="00A06B79"/>
    <w:rsid w:val="00A64BA1"/>
    <w:rsid w:val="00AA0B82"/>
    <w:rsid w:val="00AE7B37"/>
    <w:rsid w:val="00B100DD"/>
    <w:rsid w:val="00B36F99"/>
    <w:rsid w:val="00B54B59"/>
    <w:rsid w:val="00B879D3"/>
    <w:rsid w:val="00BA756E"/>
    <w:rsid w:val="00BF6B06"/>
    <w:rsid w:val="00C457AB"/>
    <w:rsid w:val="00C72586"/>
    <w:rsid w:val="00D1166A"/>
    <w:rsid w:val="00D24A43"/>
    <w:rsid w:val="00D33814"/>
    <w:rsid w:val="00D74A9A"/>
    <w:rsid w:val="00DE323C"/>
    <w:rsid w:val="00DE402A"/>
    <w:rsid w:val="00E666F7"/>
    <w:rsid w:val="00E90025"/>
    <w:rsid w:val="00EA5C2B"/>
    <w:rsid w:val="00F42408"/>
    <w:rsid w:val="00F553DA"/>
    <w:rsid w:val="00FB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F"/>
  </w:style>
  <w:style w:type="paragraph" w:styleId="1">
    <w:name w:val="heading 1"/>
    <w:basedOn w:val="a"/>
    <w:link w:val="10"/>
    <w:uiPriority w:val="9"/>
    <w:qFormat/>
    <w:rsid w:val="00C7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586"/>
    <w:rPr>
      <w:b/>
      <w:bCs/>
    </w:rPr>
  </w:style>
  <w:style w:type="paragraph" w:customStyle="1" w:styleId="Default">
    <w:name w:val="Default"/>
    <w:rsid w:val="00EA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64B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B79"/>
  </w:style>
  <w:style w:type="paragraph" w:styleId="aa">
    <w:name w:val="footer"/>
    <w:basedOn w:val="a"/>
    <w:link w:val="ab"/>
    <w:uiPriority w:val="99"/>
    <w:unhideWhenUsed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91</cp:lastModifiedBy>
  <cp:revision>21</cp:revision>
  <dcterms:created xsi:type="dcterms:W3CDTF">2018-06-28T07:54:00Z</dcterms:created>
  <dcterms:modified xsi:type="dcterms:W3CDTF">2019-12-18T09:50:00Z</dcterms:modified>
</cp:coreProperties>
</file>